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7A2" w:rsidRDefault="00DF4605" w:rsidP="00CB27A2">
      <w:pPr>
        <w:pStyle w:val="NoSpacing"/>
        <w:jc w:val="center"/>
        <w:rPr>
          <w:rFonts w:ascii="Verdana" w:hAnsi="Verdana"/>
          <w:b/>
          <w:sz w:val="28"/>
        </w:rPr>
      </w:pPr>
      <w:r w:rsidRPr="00DF4605">
        <w:rPr>
          <w:rFonts w:ascii="Verdana" w:hAnsi="Verdana"/>
          <w:b/>
          <w:sz w:val="28"/>
        </w:rPr>
        <w:t>There are two types of people in the world.</w:t>
      </w:r>
      <w:bookmarkStart w:id="0" w:name="_GoBack"/>
      <w:bookmarkEnd w:id="0"/>
    </w:p>
    <w:p w:rsidR="00D8380A" w:rsidRPr="00874282" w:rsidRDefault="00DF4605" w:rsidP="00CB27A2">
      <w:pPr>
        <w:pStyle w:val="NoSpacing"/>
        <w:rPr>
          <w:rFonts w:ascii="Verdana" w:hAnsi="Verdana"/>
          <w:b/>
          <w:color w:val="FF0000"/>
        </w:rPr>
      </w:pPr>
      <w:r w:rsidRPr="00DF4605">
        <w:rPr>
          <w:rFonts w:ascii="Verdana" w:hAnsi="Verdana"/>
        </w:rPr>
        <w:br/>
        <w:t> </w:t>
      </w:r>
      <w:r w:rsidRPr="00DF4605">
        <w:rPr>
          <w:rFonts w:ascii="Verdana" w:hAnsi="Verdana"/>
        </w:rPr>
        <w:br/>
        <w:t>When talking to prospects, try fitting this into our conversation:</w:t>
      </w:r>
      <w:r w:rsidRPr="00DF4605">
        <w:rPr>
          <w:rFonts w:ascii="Verdana" w:hAnsi="Verdana"/>
        </w:rPr>
        <w:br/>
        <w:t> </w:t>
      </w:r>
      <w:r w:rsidRPr="00DF4605">
        <w:rPr>
          <w:rFonts w:ascii="Verdana" w:hAnsi="Verdana"/>
        </w:rPr>
        <w:br/>
      </w:r>
      <w:r w:rsidRPr="00874282">
        <w:rPr>
          <w:rFonts w:ascii="Verdana" w:hAnsi="Verdana"/>
          <w:b/>
        </w:rPr>
        <w:t>"There are two types of people in the world. Those who work hard and then retire a year before they die ... and those that figure out a way to retire early."</w:t>
      </w:r>
      <w:r w:rsidRPr="00874282">
        <w:rPr>
          <w:rFonts w:ascii="Verdana" w:hAnsi="Verdana"/>
          <w:b/>
        </w:rPr>
        <w:br/>
      </w:r>
      <w:r w:rsidRPr="00DF4605">
        <w:rPr>
          <w:rFonts w:ascii="Verdana" w:hAnsi="Verdana"/>
        </w:rPr>
        <w:t> </w:t>
      </w:r>
      <w:r w:rsidRPr="00DF4605">
        <w:rPr>
          <w:rFonts w:ascii="Verdana" w:hAnsi="Verdana"/>
        </w:rPr>
        <w:br/>
        <w:t>This simple first sentence pre-sells our prospects. When they hear this sentence, they start to think, "Hey, I want to be in the group that retires early. I don't want to be one of those people who retire, live for a year, and then die."</w:t>
      </w:r>
      <w:r w:rsidRPr="00DF4605">
        <w:rPr>
          <w:rFonts w:ascii="Verdana" w:hAnsi="Verdana"/>
        </w:rPr>
        <w:br/>
        <w:t> </w:t>
      </w:r>
      <w:r w:rsidRPr="00DF4605">
        <w:rPr>
          <w:rFonts w:ascii="Verdana" w:hAnsi="Verdana"/>
        </w:rPr>
        <w:br/>
        <w:t>When talking to our prospects, we could say this before we begin our presentation:</w:t>
      </w:r>
      <w:r w:rsidRPr="00DF4605">
        <w:rPr>
          <w:rFonts w:ascii="Verdana" w:hAnsi="Verdana"/>
        </w:rPr>
        <w:br/>
        <w:t> </w:t>
      </w:r>
      <w:r w:rsidRPr="00DF4605">
        <w:rPr>
          <w:rFonts w:ascii="Verdana" w:hAnsi="Verdana"/>
        </w:rPr>
        <w:br/>
      </w:r>
      <w:r w:rsidRPr="00874282">
        <w:rPr>
          <w:rFonts w:ascii="Verdana" w:hAnsi="Verdana"/>
          <w:b/>
        </w:rPr>
        <w:t>"There are two types of people in the world. Those that see opportunity in every problem ... and those that see a problem in every opportunity."</w:t>
      </w:r>
      <w:r w:rsidRPr="00874282">
        <w:rPr>
          <w:rFonts w:ascii="Verdana" w:hAnsi="Verdana"/>
          <w:b/>
        </w:rPr>
        <w:br/>
      </w:r>
      <w:r w:rsidRPr="00DF4605">
        <w:rPr>
          <w:rFonts w:ascii="Verdana" w:hAnsi="Verdana"/>
        </w:rPr>
        <w:t> </w:t>
      </w:r>
      <w:r w:rsidRPr="00DF4605">
        <w:rPr>
          <w:rFonts w:ascii="Verdana" w:hAnsi="Verdana"/>
        </w:rPr>
        <w:br/>
        <w:t>This is a good thing to say before our presentation begins. It improves the mindset of our prospect.</w:t>
      </w:r>
      <w:r w:rsidRPr="00DF4605">
        <w:rPr>
          <w:rFonts w:ascii="Verdana" w:hAnsi="Verdana"/>
        </w:rPr>
        <w:br/>
        <w:t> </w:t>
      </w:r>
      <w:r w:rsidRPr="00DF4605">
        <w:rPr>
          <w:rFonts w:ascii="Verdana" w:hAnsi="Verdana"/>
        </w:rPr>
        <w:br/>
        <w:t>Want some more examples of how to use this phrase?</w:t>
      </w:r>
      <w:r w:rsidRPr="00DF4605">
        <w:rPr>
          <w:rFonts w:ascii="Verdana" w:hAnsi="Verdana"/>
        </w:rPr>
        <w:br/>
      </w:r>
      <w:r w:rsidRPr="00874282">
        <w:rPr>
          <w:rFonts w:ascii="Verdana" w:hAnsi="Verdana"/>
          <w:b/>
        </w:rPr>
        <w:t> </w:t>
      </w:r>
      <w:r w:rsidRPr="00874282">
        <w:rPr>
          <w:rFonts w:ascii="Verdana" w:hAnsi="Verdana"/>
          <w:b/>
        </w:rPr>
        <w:br/>
        <w:t>"There are two types of people in the world. Those that have a job ... and those that own their own business."</w:t>
      </w:r>
      <w:r w:rsidRPr="00874282">
        <w:rPr>
          <w:rFonts w:ascii="Verdana" w:hAnsi="Verdana"/>
          <w:b/>
        </w:rPr>
        <w:br/>
        <w:t> </w:t>
      </w:r>
      <w:r w:rsidRPr="00874282">
        <w:rPr>
          <w:rFonts w:ascii="Verdana" w:hAnsi="Verdana"/>
          <w:b/>
        </w:rPr>
        <w:br/>
        <w:t>"There are two types of people in the world. Those that just accept whatever their boss gives them ... and those that want more."</w:t>
      </w:r>
      <w:r w:rsidRPr="00874282">
        <w:rPr>
          <w:rFonts w:ascii="Verdana" w:hAnsi="Verdana"/>
          <w:b/>
        </w:rPr>
        <w:br/>
        <w:t> </w:t>
      </w:r>
      <w:r w:rsidRPr="00874282">
        <w:rPr>
          <w:rFonts w:ascii="Verdana" w:hAnsi="Verdana"/>
          <w:b/>
        </w:rPr>
        <w:br/>
        <w:t>"There are two types of people in the world. Those that pay for their holidays out of their hard-earned savings ... and those that earn a free holiday from their network marketing company."</w:t>
      </w:r>
      <w:r w:rsidRPr="00874282">
        <w:rPr>
          <w:rFonts w:ascii="Verdana" w:hAnsi="Verdana"/>
          <w:b/>
        </w:rPr>
        <w:br/>
      </w:r>
      <w:r w:rsidRPr="00874282">
        <w:rPr>
          <w:rFonts w:ascii="Verdana" w:hAnsi="Verdana"/>
          <w:b/>
        </w:rPr>
        <w:br/>
        <w:t>"There are two types of people in the world. Those that want a different future ... and those that have given up, and are just waiting to die."</w:t>
      </w:r>
      <w:r w:rsidRPr="00874282">
        <w:rPr>
          <w:rFonts w:ascii="Verdana" w:hAnsi="Verdana"/>
          <w:b/>
        </w:rPr>
        <w:br/>
        <w:t> </w:t>
      </w:r>
      <w:r w:rsidRPr="00874282">
        <w:rPr>
          <w:rFonts w:ascii="Verdana" w:hAnsi="Verdana"/>
          <w:b/>
        </w:rPr>
        <w:br/>
      </w:r>
      <w:r w:rsidRPr="00874282">
        <w:rPr>
          <w:rFonts w:ascii="Verdana" w:hAnsi="Verdana"/>
          <w:b/>
          <w:color w:val="FF0000"/>
        </w:rPr>
        <w:t>Why does this work? This phrase attacks the survival and the curiosity programs in the brain. And yes, we run on programs. :)</w:t>
      </w:r>
    </w:p>
    <w:p w:rsidR="00DF4605" w:rsidRPr="00874282" w:rsidRDefault="00DF4605" w:rsidP="00DF4605">
      <w:pPr>
        <w:pStyle w:val="NoSpacing"/>
        <w:rPr>
          <w:color w:val="FF0000"/>
        </w:rPr>
      </w:pPr>
    </w:p>
    <w:p w:rsidR="00DF4605" w:rsidRPr="00874282" w:rsidRDefault="00DF4605" w:rsidP="00DF4605">
      <w:pPr>
        <w:pStyle w:val="NoSpacing"/>
        <w:rPr>
          <w:color w:val="FF0000"/>
        </w:rPr>
      </w:pPr>
    </w:p>
    <w:p w:rsidR="00DF4605" w:rsidRDefault="00DF4605" w:rsidP="00DF4605">
      <w:pPr>
        <w:pStyle w:val="NoSpacing"/>
      </w:pPr>
    </w:p>
    <w:p w:rsidR="00DF4605" w:rsidRPr="00DF4605" w:rsidRDefault="00DF4605" w:rsidP="00DF4605">
      <w:pPr>
        <w:pStyle w:val="NoSpacing"/>
        <w:rPr>
          <w:sz w:val="20"/>
        </w:rPr>
      </w:pPr>
      <w:r w:rsidRPr="00DF4605">
        <w:rPr>
          <w:rFonts w:ascii="Verdana" w:eastAsia="Times New Roman" w:hAnsi="Verdana" w:cs="Arial"/>
          <w:b/>
          <w:bCs/>
          <w:sz w:val="28"/>
          <w:szCs w:val="32"/>
        </w:rPr>
        <w:t>H</w:t>
      </w:r>
      <w:r w:rsidRPr="00C01B04">
        <w:rPr>
          <w:rFonts w:ascii="Verdana" w:eastAsia="Times New Roman" w:hAnsi="Verdana" w:cs="Arial"/>
          <w:b/>
          <w:bCs/>
          <w:sz w:val="28"/>
          <w:szCs w:val="32"/>
        </w:rPr>
        <w:t>ow to sum it up for a prospect in just one</w:t>
      </w:r>
      <w:r w:rsidR="00874282">
        <w:rPr>
          <w:rFonts w:ascii="Verdana" w:eastAsia="Times New Roman" w:hAnsi="Verdana" w:cs="Arial"/>
          <w:b/>
          <w:bCs/>
          <w:sz w:val="28"/>
          <w:szCs w:val="32"/>
        </w:rPr>
        <w:t xml:space="preserve"> question…</w:t>
      </w:r>
    </w:p>
    <w:p w:rsidR="00DF4605" w:rsidRDefault="00DF4605" w:rsidP="00DF4605">
      <w:pPr>
        <w:pStyle w:val="NoSpacing"/>
      </w:pPr>
    </w:p>
    <w:p w:rsidR="00DF4605" w:rsidRDefault="00DF4605" w:rsidP="00DF4605">
      <w:pPr>
        <w:pStyle w:val="NoSpacing"/>
      </w:pPr>
      <w:r w:rsidRPr="00C01B04">
        <w:rPr>
          <w:rFonts w:ascii="Verdana" w:eastAsia="Times New Roman" w:hAnsi="Verdana" w:cs="Arial"/>
          <w:color w:val="000000"/>
          <w:sz w:val="24"/>
          <w:szCs w:val="24"/>
        </w:rPr>
        <w:t>So, do you think keeping your current plan - working at your job - is going to be the answer?"</w:t>
      </w:r>
    </w:p>
    <w:sectPr w:rsidR="00DF46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605"/>
    <w:rsid w:val="004C15EB"/>
    <w:rsid w:val="00874282"/>
    <w:rsid w:val="00C0100A"/>
    <w:rsid w:val="00C64521"/>
    <w:rsid w:val="00CB27A2"/>
    <w:rsid w:val="00D8380A"/>
    <w:rsid w:val="00DF4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F460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F46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Ronald</dc:creator>
  <cp:lastModifiedBy>Ron's PC</cp:lastModifiedBy>
  <cp:revision>5</cp:revision>
  <dcterms:created xsi:type="dcterms:W3CDTF">2024-03-28T00:57:00Z</dcterms:created>
  <dcterms:modified xsi:type="dcterms:W3CDTF">2024-04-06T00:22:00Z</dcterms:modified>
</cp:coreProperties>
</file>